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33AD8" w14:textId="77777777" w:rsidR="003F5825" w:rsidRPr="003F5825" w:rsidRDefault="003F5825" w:rsidP="003F5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825">
        <w:rPr>
          <w:rFonts w:ascii="Times New Roman" w:eastAsia="Times New Roman" w:hAnsi="Times New Roman" w:cs="Times New Roman"/>
          <w:sz w:val="24"/>
          <w:szCs w:val="24"/>
        </w:rPr>
        <w:t xml:space="preserve">Certificatul medical constatator al nasterii; </w:t>
      </w:r>
    </w:p>
    <w:p w14:paraId="3D255AF1" w14:textId="77777777" w:rsidR="003F5825" w:rsidRPr="003F5825" w:rsidRDefault="003F5825" w:rsidP="003F5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825">
        <w:rPr>
          <w:rFonts w:ascii="Times New Roman" w:eastAsia="Times New Roman" w:hAnsi="Times New Roman" w:cs="Times New Roman"/>
          <w:sz w:val="24"/>
          <w:szCs w:val="24"/>
        </w:rPr>
        <w:t xml:space="preserve">Certificatul de nastere si actul de identitate al mamei si al declarantului, daca nasterea nu este declarata de mama; </w:t>
      </w:r>
    </w:p>
    <w:p w14:paraId="5D1EADBC" w14:textId="77777777" w:rsidR="003F5825" w:rsidRPr="003F5825" w:rsidRDefault="003F5825" w:rsidP="003F5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825">
        <w:rPr>
          <w:rFonts w:ascii="Times New Roman" w:eastAsia="Times New Roman" w:hAnsi="Times New Roman" w:cs="Times New Roman"/>
          <w:sz w:val="24"/>
          <w:szCs w:val="24"/>
        </w:rPr>
        <w:t xml:space="preserve">Certificatul de casatorie al parintilor copilului, daca sunt casatoriti; </w:t>
      </w:r>
    </w:p>
    <w:p w14:paraId="7CFBEB7F" w14:textId="77777777" w:rsidR="003F5825" w:rsidRPr="003F5825" w:rsidRDefault="003F5825" w:rsidP="003F58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825">
        <w:rPr>
          <w:rFonts w:ascii="Times New Roman" w:eastAsia="Times New Roman" w:hAnsi="Times New Roman" w:cs="Times New Roman"/>
          <w:sz w:val="24"/>
          <w:szCs w:val="24"/>
        </w:rPr>
        <w:t xml:space="preserve">In cazul in care parintii au nume de familie diferit sau exista neconcordanta intre prenumele copilului trecut in certificatul medical constatator al nasterii si declaratia verbala a declarantului, inregistrarea nasterii se face pe baza declaratiei scrise , semnata de ambii parinti , din care sa rezulte numele de familie si prenumele copilului. </w:t>
      </w:r>
    </w:p>
    <w:p w14:paraId="43131C51" w14:textId="77777777" w:rsidR="00C4791A" w:rsidRDefault="00C4791A"/>
    <w:sectPr w:rsidR="00C4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978"/>
    <w:multiLevelType w:val="multilevel"/>
    <w:tmpl w:val="CA4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68"/>
    <w:rsid w:val="00314F68"/>
    <w:rsid w:val="003F5825"/>
    <w:rsid w:val="00927CD9"/>
    <w:rsid w:val="00C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796C9-799F-47D3-B8F4-06DE60B8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Razvan Moisa</cp:lastModifiedBy>
  <cp:revision>2</cp:revision>
  <dcterms:created xsi:type="dcterms:W3CDTF">2020-07-17T08:10:00Z</dcterms:created>
  <dcterms:modified xsi:type="dcterms:W3CDTF">2020-07-17T08:10:00Z</dcterms:modified>
</cp:coreProperties>
</file>